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3F62" w14:textId="77777777" w:rsidR="00A277AD" w:rsidRPr="00693190" w:rsidRDefault="00A277AD" w:rsidP="00A277AD">
      <w:pPr>
        <w:rPr>
          <w:sz w:val="22"/>
          <w:szCs w:val="22"/>
        </w:rPr>
      </w:pPr>
      <w:r w:rsidRPr="007025F7">
        <w:rPr>
          <w:b/>
          <w:bCs/>
          <w:sz w:val="22"/>
          <w:szCs w:val="22"/>
        </w:rPr>
        <w:t>BETHLEHEM COVENANT CHURCH</w:t>
      </w:r>
      <w:r w:rsidRPr="00693190">
        <w:rPr>
          <w:sz w:val="22"/>
          <w:szCs w:val="22"/>
        </w:rPr>
        <w:t xml:space="preserve">/ </w:t>
      </w:r>
      <w:r>
        <w:rPr>
          <w:sz w:val="22"/>
          <w:szCs w:val="22"/>
        </w:rPr>
        <w:t>August</w:t>
      </w:r>
      <w:r w:rsidRPr="00693190">
        <w:rPr>
          <w:sz w:val="22"/>
          <w:szCs w:val="22"/>
        </w:rPr>
        <w:t xml:space="preserve"> 2025</w:t>
      </w:r>
    </w:p>
    <w:p w14:paraId="35E0A72E" w14:textId="5CC497B9" w:rsidR="006731AA" w:rsidRPr="007025F7" w:rsidRDefault="00A277AD" w:rsidP="00A277AD">
      <w:pPr>
        <w:rPr>
          <w:b/>
          <w:bCs/>
          <w:i/>
          <w:iCs/>
          <w:sz w:val="22"/>
          <w:szCs w:val="22"/>
        </w:rPr>
      </w:pPr>
      <w:r w:rsidRPr="007025F7">
        <w:rPr>
          <w:b/>
          <w:bCs/>
          <w:sz w:val="22"/>
          <w:szCs w:val="22"/>
        </w:rPr>
        <w:t>JOB OPENING: WORSHIP MINISTER</w:t>
      </w:r>
      <w:r>
        <w:rPr>
          <w:sz w:val="22"/>
          <w:szCs w:val="22"/>
        </w:rPr>
        <w:t xml:space="preserve"> (</w:t>
      </w:r>
      <w:r w:rsidRPr="007025F7">
        <w:rPr>
          <w:b/>
          <w:bCs/>
          <w:i/>
          <w:iCs/>
          <w:sz w:val="22"/>
          <w:szCs w:val="22"/>
        </w:rPr>
        <w:t>Contemporary</w:t>
      </w:r>
      <w:r w:rsidR="006731AA">
        <w:rPr>
          <w:b/>
          <w:bCs/>
          <w:i/>
          <w:iCs/>
          <w:sz w:val="22"/>
          <w:szCs w:val="22"/>
        </w:rPr>
        <w:t>)</w:t>
      </w:r>
    </w:p>
    <w:p w14:paraId="2B3CF9AD" w14:textId="77777777" w:rsidR="00A277AD" w:rsidRPr="007025F7" w:rsidRDefault="00A277AD" w:rsidP="00A277AD">
      <w:pPr>
        <w:rPr>
          <w:b/>
          <w:bCs/>
          <w:sz w:val="22"/>
          <w:szCs w:val="22"/>
        </w:rPr>
      </w:pPr>
      <w:r w:rsidRPr="007025F7">
        <w:rPr>
          <w:b/>
          <w:bCs/>
          <w:sz w:val="22"/>
          <w:szCs w:val="22"/>
        </w:rPr>
        <w:t>BACKGROUND</w:t>
      </w:r>
    </w:p>
    <w:p w14:paraId="5D4336F7" w14:textId="35EC2654" w:rsidR="00A277AD" w:rsidRPr="00693190" w:rsidRDefault="00A277AD" w:rsidP="00A277AD">
      <w:pPr>
        <w:rPr>
          <w:sz w:val="22"/>
          <w:szCs w:val="22"/>
        </w:rPr>
      </w:pPr>
      <w:r w:rsidRPr="00693190">
        <w:rPr>
          <w:sz w:val="22"/>
          <w:szCs w:val="22"/>
        </w:rPr>
        <w:t xml:space="preserve">Gathered worship at Bethlehem Covenant is reflected in two worship styles broadly understood as traditional and contemporary.  Our </w:t>
      </w:r>
      <w:r w:rsidRPr="00693190">
        <w:rPr>
          <w:b/>
          <w:bCs/>
          <w:sz w:val="22"/>
          <w:szCs w:val="22"/>
        </w:rPr>
        <w:t>traditional service</w:t>
      </w:r>
      <w:r w:rsidRPr="00693190">
        <w:rPr>
          <w:sz w:val="22"/>
          <w:szCs w:val="22"/>
        </w:rPr>
        <w:t xml:space="preserve"> is reflected through a formal liturgy, hymns led by organ, choir, and reflecting the church calendar.  The </w:t>
      </w:r>
      <w:r w:rsidRPr="00693190">
        <w:rPr>
          <w:b/>
          <w:bCs/>
          <w:sz w:val="22"/>
          <w:szCs w:val="22"/>
        </w:rPr>
        <w:t>contemporary service</w:t>
      </w:r>
      <w:r w:rsidRPr="00693190">
        <w:rPr>
          <w:sz w:val="22"/>
          <w:szCs w:val="22"/>
        </w:rPr>
        <w:t xml:space="preserve"> includes a casual and approachable liturgy that highlights Scripture as central but also makes space for both our relationships together and for noticing God at work in our lives.  Worship is primarily led through a worship band.  Over the summer and occasionally throughout the year we have one single blended service. </w:t>
      </w:r>
      <w:r w:rsidRPr="00693190">
        <w:rPr>
          <w:b/>
          <w:bCs/>
          <w:sz w:val="22"/>
          <w:szCs w:val="22"/>
        </w:rPr>
        <w:t xml:space="preserve">We are seeking an individual to help continue to cultivate </w:t>
      </w:r>
      <w:r>
        <w:rPr>
          <w:b/>
          <w:bCs/>
          <w:sz w:val="22"/>
          <w:szCs w:val="22"/>
        </w:rPr>
        <w:t xml:space="preserve">worship in the contemporary service </w:t>
      </w:r>
      <w:r w:rsidRPr="00693190">
        <w:rPr>
          <w:b/>
          <w:bCs/>
          <w:sz w:val="22"/>
          <w:szCs w:val="22"/>
        </w:rPr>
        <w:t>through a lens of discipleship</w:t>
      </w:r>
      <w:r>
        <w:rPr>
          <w:b/>
          <w:bCs/>
          <w:sz w:val="22"/>
          <w:szCs w:val="22"/>
        </w:rPr>
        <w:t xml:space="preserve">. </w:t>
      </w:r>
    </w:p>
    <w:p w14:paraId="76A088C1" w14:textId="77777777" w:rsidR="00A277AD" w:rsidRPr="00693190" w:rsidRDefault="00A277AD" w:rsidP="00A277AD">
      <w:pPr>
        <w:rPr>
          <w:sz w:val="22"/>
          <w:szCs w:val="22"/>
        </w:rPr>
      </w:pPr>
    </w:p>
    <w:p w14:paraId="07AB4AF4" w14:textId="77777777" w:rsidR="00A277AD" w:rsidRPr="007025F7" w:rsidRDefault="00A277AD" w:rsidP="00A277AD">
      <w:pPr>
        <w:rPr>
          <w:b/>
          <w:bCs/>
          <w:sz w:val="22"/>
          <w:szCs w:val="22"/>
        </w:rPr>
      </w:pPr>
      <w:r w:rsidRPr="007025F7">
        <w:rPr>
          <w:b/>
          <w:bCs/>
          <w:sz w:val="22"/>
          <w:szCs w:val="22"/>
        </w:rPr>
        <w:t>RELATIONSHIPS:</w:t>
      </w:r>
    </w:p>
    <w:p w14:paraId="51672943" w14:textId="29F77C0F" w:rsidR="00A277AD" w:rsidRPr="00693190" w:rsidRDefault="00A277AD" w:rsidP="00A277AD">
      <w:pPr>
        <w:rPr>
          <w:sz w:val="22"/>
          <w:szCs w:val="22"/>
        </w:rPr>
      </w:pPr>
      <w:r w:rsidRPr="00693190">
        <w:rPr>
          <w:sz w:val="22"/>
          <w:szCs w:val="22"/>
        </w:rPr>
        <w:t>We value creating a supportive ministry environment with both colleagues and lay leaders.  Our structure as a church helps formalize our desire to have our worship together be “the work of the people.” The worship minister will be supervised by the Lead Pastor and will serve alongside the ministry staff. In their staff and leadership role they will interact regularly with the Worship Planning Team and Spiritual Life Commission receiving regular job reviews from our Pastoral Relationships Committee. Finally, they will meet regularly with fellow musicians</w:t>
      </w:r>
      <w:r>
        <w:rPr>
          <w:sz w:val="22"/>
          <w:szCs w:val="22"/>
        </w:rPr>
        <w:t xml:space="preserve">, </w:t>
      </w:r>
      <w:r w:rsidRPr="00693190">
        <w:rPr>
          <w:sz w:val="22"/>
          <w:szCs w:val="22"/>
        </w:rPr>
        <w:t xml:space="preserve">worship team members, and sound/tech teams. </w:t>
      </w:r>
    </w:p>
    <w:p w14:paraId="7DA6D923" w14:textId="77777777" w:rsidR="00A277AD" w:rsidRPr="00693190" w:rsidRDefault="00A277AD" w:rsidP="00A277AD">
      <w:pPr>
        <w:rPr>
          <w:sz w:val="22"/>
          <w:szCs w:val="22"/>
        </w:rPr>
      </w:pPr>
    </w:p>
    <w:p w14:paraId="04E4FFD7" w14:textId="77777777" w:rsidR="00A277AD" w:rsidRPr="007025F7" w:rsidRDefault="00A277AD" w:rsidP="00A277AD">
      <w:pPr>
        <w:rPr>
          <w:b/>
          <w:bCs/>
          <w:sz w:val="22"/>
          <w:szCs w:val="22"/>
        </w:rPr>
      </w:pPr>
      <w:r w:rsidRPr="007025F7">
        <w:rPr>
          <w:b/>
          <w:bCs/>
          <w:sz w:val="22"/>
          <w:szCs w:val="22"/>
        </w:rPr>
        <w:t>RESPONSIBILITIES:</w:t>
      </w:r>
    </w:p>
    <w:p w14:paraId="710C0D71" w14:textId="77777777" w:rsidR="00A277AD" w:rsidRPr="007025F7" w:rsidRDefault="00A277AD" w:rsidP="00A277AD">
      <w:pPr>
        <w:rPr>
          <w:b/>
          <w:bCs/>
          <w:i/>
          <w:iCs/>
          <w:sz w:val="22"/>
          <w:szCs w:val="22"/>
        </w:rPr>
      </w:pPr>
      <w:r w:rsidRPr="007025F7">
        <w:rPr>
          <w:b/>
          <w:bCs/>
          <w:i/>
          <w:iCs/>
          <w:sz w:val="22"/>
          <w:szCs w:val="22"/>
        </w:rPr>
        <w:t>Contemporary Worship:</w:t>
      </w:r>
    </w:p>
    <w:p w14:paraId="766CAE52" w14:textId="77777777" w:rsidR="00A277AD" w:rsidRPr="00693190" w:rsidRDefault="00A277AD" w:rsidP="00A277AD">
      <w:pPr>
        <w:rPr>
          <w:sz w:val="22"/>
          <w:szCs w:val="22"/>
        </w:rPr>
      </w:pPr>
      <w:r w:rsidRPr="00693190">
        <w:rPr>
          <w:sz w:val="22"/>
          <w:szCs w:val="22"/>
        </w:rPr>
        <w:t xml:space="preserve">Provide the relational leadership necessary to equip musicians and tech teams to create a discipling and community-focused environment. </w:t>
      </w:r>
    </w:p>
    <w:p w14:paraId="42686CCF" w14:textId="77777777" w:rsidR="00A277AD" w:rsidRPr="00693190" w:rsidRDefault="00A277AD" w:rsidP="00A277AD">
      <w:pPr>
        <w:rPr>
          <w:sz w:val="22"/>
          <w:szCs w:val="22"/>
        </w:rPr>
      </w:pPr>
      <w:r w:rsidRPr="00693190">
        <w:rPr>
          <w:sz w:val="22"/>
          <w:szCs w:val="22"/>
        </w:rPr>
        <w:t xml:space="preserve">Schedule musicians and sound/AV team, providing training as needed, plan worship music consistent with sermon themes, and provide communication to support this growing community of worshippers. </w:t>
      </w:r>
    </w:p>
    <w:p w14:paraId="3B232621" w14:textId="77777777" w:rsidR="00A277AD" w:rsidRPr="00693190" w:rsidRDefault="00A277AD" w:rsidP="00A277AD">
      <w:pPr>
        <w:rPr>
          <w:sz w:val="22"/>
          <w:szCs w:val="22"/>
        </w:rPr>
      </w:pPr>
      <w:r w:rsidRPr="00693190">
        <w:rPr>
          <w:sz w:val="22"/>
          <w:szCs w:val="22"/>
        </w:rPr>
        <w:t xml:space="preserve">Provide regular worship leadership in the contemporary service while also seeking to empower others. </w:t>
      </w:r>
    </w:p>
    <w:p w14:paraId="4E7A8D2A" w14:textId="77777777" w:rsidR="00A277AD" w:rsidRPr="00693190" w:rsidRDefault="00A277AD" w:rsidP="00A277AD">
      <w:pPr>
        <w:rPr>
          <w:sz w:val="22"/>
          <w:szCs w:val="22"/>
        </w:rPr>
      </w:pPr>
      <w:r w:rsidRPr="00693190">
        <w:rPr>
          <w:sz w:val="22"/>
          <w:szCs w:val="22"/>
        </w:rPr>
        <w:t xml:space="preserve">Encourage and support the use of creativity in worship through musical arrangements, readings, prayers, litanies, responsive readings, etc. </w:t>
      </w:r>
    </w:p>
    <w:p w14:paraId="4E86618B" w14:textId="77777777" w:rsidR="00A277AD" w:rsidRPr="007025F7" w:rsidRDefault="00A277AD" w:rsidP="00A277AD">
      <w:pPr>
        <w:rPr>
          <w:b/>
          <w:bCs/>
          <w:i/>
          <w:iCs/>
          <w:sz w:val="22"/>
          <w:szCs w:val="22"/>
        </w:rPr>
      </w:pPr>
      <w:r w:rsidRPr="007025F7">
        <w:rPr>
          <w:b/>
          <w:bCs/>
          <w:i/>
          <w:iCs/>
          <w:sz w:val="22"/>
          <w:szCs w:val="22"/>
        </w:rPr>
        <w:t>General:</w:t>
      </w:r>
    </w:p>
    <w:p w14:paraId="1458F0CF" w14:textId="69419EE0" w:rsidR="00A277AD" w:rsidRPr="00693190" w:rsidRDefault="00A277AD" w:rsidP="00A277AD">
      <w:pPr>
        <w:ind w:left="-5"/>
        <w:rPr>
          <w:sz w:val="22"/>
          <w:szCs w:val="22"/>
        </w:rPr>
      </w:pPr>
      <w:r w:rsidRPr="00693190">
        <w:rPr>
          <w:sz w:val="22"/>
          <w:szCs w:val="22"/>
        </w:rPr>
        <w:t>Invite others to grow in leadership and their expression of worship while inviting new mem</w:t>
      </w:r>
      <w:r>
        <w:rPr>
          <w:sz w:val="22"/>
          <w:szCs w:val="22"/>
        </w:rPr>
        <w:t xml:space="preserve">bers into our </w:t>
      </w:r>
      <w:r w:rsidRPr="00693190">
        <w:rPr>
          <w:sz w:val="22"/>
          <w:szCs w:val="22"/>
        </w:rPr>
        <w:t>worship teams.</w:t>
      </w:r>
    </w:p>
    <w:p w14:paraId="331AEA79" w14:textId="77777777" w:rsidR="00A277AD" w:rsidRPr="00693190" w:rsidRDefault="00A277AD" w:rsidP="00A277AD">
      <w:pPr>
        <w:ind w:left="-5"/>
        <w:rPr>
          <w:sz w:val="22"/>
          <w:szCs w:val="22"/>
        </w:rPr>
      </w:pPr>
      <w:r w:rsidRPr="00693190">
        <w:rPr>
          <w:sz w:val="22"/>
          <w:szCs w:val="22"/>
        </w:rPr>
        <w:lastRenderedPageBreak/>
        <w:t xml:space="preserve">Meet regularly with the staff team and church council (as needed) providing a leadership voice in the church community consistent with the goal and objectives. </w:t>
      </w:r>
    </w:p>
    <w:p w14:paraId="2AA2036B" w14:textId="77777777" w:rsidR="00A277AD" w:rsidRPr="00693190" w:rsidRDefault="00A277AD" w:rsidP="00A277AD">
      <w:pPr>
        <w:ind w:left="-5"/>
        <w:rPr>
          <w:sz w:val="22"/>
          <w:szCs w:val="22"/>
        </w:rPr>
      </w:pPr>
      <w:r w:rsidRPr="00693190">
        <w:rPr>
          <w:sz w:val="22"/>
          <w:szCs w:val="22"/>
        </w:rPr>
        <w:t>Manage and maintain instruments and equipment relevant to the worship experience in partnership with other musicians and staff.</w:t>
      </w:r>
    </w:p>
    <w:p w14:paraId="2469E315" w14:textId="77777777" w:rsidR="00A277AD" w:rsidRPr="00693190" w:rsidRDefault="00A277AD" w:rsidP="00A277AD">
      <w:pPr>
        <w:ind w:left="-5"/>
        <w:rPr>
          <w:sz w:val="22"/>
          <w:szCs w:val="22"/>
        </w:rPr>
      </w:pPr>
      <w:r>
        <w:rPr>
          <w:sz w:val="22"/>
          <w:szCs w:val="22"/>
        </w:rPr>
        <w:t xml:space="preserve">Provide input on the choir </w:t>
      </w:r>
      <w:r w:rsidRPr="00693190">
        <w:rPr>
          <w:sz w:val="22"/>
          <w:szCs w:val="22"/>
        </w:rPr>
        <w:t>budget in consultation with the Lead Pastor, worship leaders and Spiritual Life</w:t>
      </w:r>
      <w:r>
        <w:rPr>
          <w:sz w:val="22"/>
          <w:szCs w:val="22"/>
        </w:rPr>
        <w:t xml:space="preserve"> </w:t>
      </w:r>
      <w:r w:rsidRPr="00693190">
        <w:rPr>
          <w:sz w:val="22"/>
          <w:szCs w:val="22"/>
        </w:rPr>
        <w:t>Commission.</w:t>
      </w:r>
    </w:p>
    <w:p w14:paraId="0D3973D9" w14:textId="77777777" w:rsidR="00A277AD" w:rsidRPr="00693190" w:rsidRDefault="00A277AD" w:rsidP="00A277AD">
      <w:pPr>
        <w:rPr>
          <w:sz w:val="22"/>
          <w:szCs w:val="22"/>
        </w:rPr>
      </w:pPr>
    </w:p>
    <w:p w14:paraId="701E0FCA" w14:textId="77777777" w:rsidR="00A277AD" w:rsidRPr="007025F7" w:rsidRDefault="00A277AD" w:rsidP="00A277AD">
      <w:pPr>
        <w:rPr>
          <w:b/>
          <w:bCs/>
          <w:sz w:val="22"/>
          <w:szCs w:val="22"/>
        </w:rPr>
      </w:pPr>
      <w:r w:rsidRPr="007025F7">
        <w:rPr>
          <w:b/>
          <w:bCs/>
          <w:sz w:val="22"/>
          <w:szCs w:val="22"/>
        </w:rPr>
        <w:t xml:space="preserve">QUALIFICATIONS: </w:t>
      </w:r>
    </w:p>
    <w:p w14:paraId="4C50AEEB" w14:textId="77777777" w:rsidR="00A277AD" w:rsidRPr="00693190" w:rsidRDefault="00A277AD" w:rsidP="00A277AD">
      <w:pPr>
        <w:rPr>
          <w:sz w:val="22"/>
          <w:szCs w:val="22"/>
        </w:rPr>
      </w:pPr>
      <w:r w:rsidRPr="00693190">
        <w:rPr>
          <w:sz w:val="22"/>
          <w:szCs w:val="22"/>
        </w:rPr>
        <w:t xml:space="preserve">Faith in Jesus Christ as Lord exemplified in a mature Christian witness and a commitment to the mission and values of Bethlehem Covenant Church. </w:t>
      </w:r>
    </w:p>
    <w:p w14:paraId="4E5354D9" w14:textId="77777777" w:rsidR="00A277AD" w:rsidRPr="00693190" w:rsidRDefault="00A277AD" w:rsidP="00A277AD">
      <w:pPr>
        <w:rPr>
          <w:sz w:val="22"/>
          <w:szCs w:val="22"/>
        </w:rPr>
      </w:pPr>
      <w:r w:rsidRPr="00693190">
        <w:rPr>
          <w:sz w:val="22"/>
          <w:szCs w:val="22"/>
        </w:rPr>
        <w:t>Demonstrated ability to work collaboratively in team-based settings</w:t>
      </w:r>
    </w:p>
    <w:p w14:paraId="6DEADCC0" w14:textId="1D0C1E75" w:rsidR="00A277AD" w:rsidRPr="00693190" w:rsidRDefault="00A277AD" w:rsidP="00A277AD">
      <w:pPr>
        <w:rPr>
          <w:sz w:val="22"/>
          <w:szCs w:val="22"/>
        </w:rPr>
      </w:pPr>
      <w:r w:rsidRPr="00693190">
        <w:rPr>
          <w:sz w:val="22"/>
          <w:szCs w:val="22"/>
        </w:rPr>
        <w:t xml:space="preserve">Prefer a bachelor’s degree in music or equivalent training </w:t>
      </w:r>
      <w:r>
        <w:rPr>
          <w:sz w:val="22"/>
          <w:szCs w:val="22"/>
        </w:rPr>
        <w:t xml:space="preserve">and experience in leading </w:t>
      </w:r>
      <w:r w:rsidRPr="00693190">
        <w:rPr>
          <w:sz w:val="22"/>
          <w:szCs w:val="22"/>
        </w:rPr>
        <w:t xml:space="preserve">worship.  </w:t>
      </w:r>
    </w:p>
    <w:p w14:paraId="66239C5F" w14:textId="77777777" w:rsidR="00A277AD" w:rsidRPr="00693190" w:rsidRDefault="00A277AD" w:rsidP="00A277AD">
      <w:pPr>
        <w:rPr>
          <w:sz w:val="22"/>
          <w:szCs w:val="22"/>
        </w:rPr>
      </w:pPr>
      <w:r w:rsidRPr="00693190">
        <w:rPr>
          <w:sz w:val="22"/>
          <w:szCs w:val="22"/>
        </w:rPr>
        <w:t>Salary commensurate with education and experience.</w:t>
      </w:r>
    </w:p>
    <w:p w14:paraId="7F32D4A1" w14:textId="77777777" w:rsidR="00A277AD" w:rsidRPr="00693190" w:rsidRDefault="00A277AD" w:rsidP="00A277AD">
      <w:pPr>
        <w:rPr>
          <w:b/>
          <w:bCs/>
          <w:sz w:val="22"/>
          <w:szCs w:val="22"/>
        </w:rPr>
      </w:pPr>
      <w:r w:rsidRPr="00693190">
        <w:rPr>
          <w:b/>
          <w:bCs/>
          <w:sz w:val="22"/>
          <w:szCs w:val="22"/>
        </w:rPr>
        <w:t xml:space="preserve">If you are interested in this position or have questions, please send your resume or questions to </w:t>
      </w:r>
      <w:hyperlink r:id="rId4" w:history="1">
        <w:r w:rsidRPr="00693190">
          <w:rPr>
            <w:rStyle w:val="Hyperlink"/>
            <w:b/>
            <w:bCs/>
            <w:sz w:val="22"/>
            <w:szCs w:val="22"/>
          </w:rPr>
          <w:t>office@bethlehemcov.org</w:t>
        </w:r>
      </w:hyperlink>
      <w:r>
        <w:rPr>
          <w:b/>
          <w:bCs/>
          <w:sz w:val="22"/>
          <w:szCs w:val="22"/>
        </w:rPr>
        <w:t xml:space="preserve">. </w:t>
      </w:r>
    </w:p>
    <w:p w14:paraId="5C1428CF" w14:textId="77777777" w:rsidR="00A277AD" w:rsidRPr="00693190" w:rsidRDefault="00A277AD" w:rsidP="00A277AD">
      <w:pPr>
        <w:rPr>
          <w:sz w:val="22"/>
          <w:szCs w:val="22"/>
        </w:rPr>
      </w:pPr>
    </w:p>
    <w:p w14:paraId="0C6E84DD" w14:textId="77777777" w:rsidR="00A277AD" w:rsidRPr="00693190" w:rsidRDefault="00A277AD" w:rsidP="00A277AD">
      <w:pPr>
        <w:rPr>
          <w:sz w:val="22"/>
          <w:szCs w:val="22"/>
        </w:rPr>
      </w:pPr>
    </w:p>
    <w:p w14:paraId="37509F7B" w14:textId="77777777" w:rsidR="00567C78" w:rsidRDefault="00567C78"/>
    <w:sectPr w:rsidR="00567C78" w:rsidSect="00A277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AD"/>
    <w:rsid w:val="003D642A"/>
    <w:rsid w:val="004373DD"/>
    <w:rsid w:val="00445195"/>
    <w:rsid w:val="00567C78"/>
    <w:rsid w:val="006731AA"/>
    <w:rsid w:val="0078785A"/>
    <w:rsid w:val="007C54B2"/>
    <w:rsid w:val="00970792"/>
    <w:rsid w:val="00A277AD"/>
    <w:rsid w:val="00A96F7F"/>
    <w:rsid w:val="00B931CA"/>
    <w:rsid w:val="00BE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F1694"/>
  <w15:chartTrackingRefBased/>
  <w15:docId w15:val="{50C9F016-00CE-1E42-8A0B-6AF5B8E0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AD"/>
  </w:style>
  <w:style w:type="paragraph" w:styleId="Heading1">
    <w:name w:val="heading 1"/>
    <w:basedOn w:val="Normal"/>
    <w:next w:val="Normal"/>
    <w:link w:val="Heading1Char"/>
    <w:uiPriority w:val="9"/>
    <w:qFormat/>
    <w:rsid w:val="00A2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AD"/>
    <w:rPr>
      <w:rFonts w:eastAsiaTheme="majorEastAsia" w:cstheme="majorBidi"/>
      <w:color w:val="272727" w:themeColor="text1" w:themeTint="D8"/>
    </w:rPr>
  </w:style>
  <w:style w:type="paragraph" w:styleId="Title">
    <w:name w:val="Title"/>
    <w:basedOn w:val="Normal"/>
    <w:next w:val="Normal"/>
    <w:link w:val="TitleChar"/>
    <w:uiPriority w:val="10"/>
    <w:qFormat/>
    <w:rsid w:val="00A2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7AD"/>
    <w:pPr>
      <w:spacing w:before="160"/>
      <w:jc w:val="center"/>
    </w:pPr>
    <w:rPr>
      <w:i/>
      <w:iCs/>
      <w:color w:val="404040" w:themeColor="text1" w:themeTint="BF"/>
    </w:rPr>
  </w:style>
  <w:style w:type="character" w:customStyle="1" w:styleId="QuoteChar">
    <w:name w:val="Quote Char"/>
    <w:basedOn w:val="DefaultParagraphFont"/>
    <w:link w:val="Quote"/>
    <w:uiPriority w:val="29"/>
    <w:rsid w:val="00A277AD"/>
    <w:rPr>
      <w:i/>
      <w:iCs/>
      <w:color w:val="404040" w:themeColor="text1" w:themeTint="BF"/>
    </w:rPr>
  </w:style>
  <w:style w:type="paragraph" w:styleId="ListParagraph">
    <w:name w:val="List Paragraph"/>
    <w:basedOn w:val="Normal"/>
    <w:uiPriority w:val="34"/>
    <w:qFormat/>
    <w:rsid w:val="00A277AD"/>
    <w:pPr>
      <w:ind w:left="720"/>
      <w:contextualSpacing/>
    </w:pPr>
  </w:style>
  <w:style w:type="character" w:styleId="IntenseEmphasis">
    <w:name w:val="Intense Emphasis"/>
    <w:basedOn w:val="DefaultParagraphFont"/>
    <w:uiPriority w:val="21"/>
    <w:qFormat/>
    <w:rsid w:val="00A277AD"/>
    <w:rPr>
      <w:i/>
      <w:iCs/>
      <w:color w:val="0F4761" w:themeColor="accent1" w:themeShade="BF"/>
    </w:rPr>
  </w:style>
  <w:style w:type="paragraph" w:styleId="IntenseQuote">
    <w:name w:val="Intense Quote"/>
    <w:basedOn w:val="Normal"/>
    <w:next w:val="Normal"/>
    <w:link w:val="IntenseQuoteChar"/>
    <w:uiPriority w:val="30"/>
    <w:qFormat/>
    <w:rsid w:val="00A2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7AD"/>
    <w:rPr>
      <w:i/>
      <w:iCs/>
      <w:color w:val="0F4761" w:themeColor="accent1" w:themeShade="BF"/>
    </w:rPr>
  </w:style>
  <w:style w:type="character" w:styleId="IntenseReference">
    <w:name w:val="Intense Reference"/>
    <w:basedOn w:val="DefaultParagraphFont"/>
    <w:uiPriority w:val="32"/>
    <w:qFormat/>
    <w:rsid w:val="00A277AD"/>
    <w:rPr>
      <w:b/>
      <w:bCs/>
      <w:smallCaps/>
      <w:color w:val="0F4761" w:themeColor="accent1" w:themeShade="BF"/>
      <w:spacing w:val="5"/>
    </w:rPr>
  </w:style>
  <w:style w:type="character" w:styleId="Hyperlink">
    <w:name w:val="Hyperlink"/>
    <w:basedOn w:val="DefaultParagraphFont"/>
    <w:uiPriority w:val="99"/>
    <w:unhideWhenUsed/>
    <w:rsid w:val="00A277AD"/>
    <w:rPr>
      <w:color w:val="467886" w:themeColor="hyperlink"/>
      <w:u w:val="single"/>
    </w:rPr>
  </w:style>
  <w:style w:type="paragraph" w:styleId="NormalWeb">
    <w:name w:val="Normal (Web)"/>
    <w:basedOn w:val="Normal"/>
    <w:uiPriority w:val="99"/>
    <w:unhideWhenUsed/>
    <w:rsid w:val="00A277A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bethlehemc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Nelson</dc:creator>
  <cp:keywords/>
  <dc:description/>
  <cp:lastModifiedBy>Colleen Nelson</cp:lastModifiedBy>
  <cp:revision>2</cp:revision>
  <cp:lastPrinted>2025-08-26T19:04:00Z</cp:lastPrinted>
  <dcterms:created xsi:type="dcterms:W3CDTF">2025-08-26T19:04:00Z</dcterms:created>
  <dcterms:modified xsi:type="dcterms:W3CDTF">2025-08-26T19:04:00Z</dcterms:modified>
</cp:coreProperties>
</file>