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A9212D" w14:textId="77777777" w:rsidR="00BA48C7" w:rsidRDefault="0020309F">
      <w:pPr>
        <w:pStyle w:val="Eyebrow"/>
        <w:spacing w:before="240" w:after="140"/>
      </w:pPr>
      <w:r>
        <w:t>Mahtowa, Minnesota</w:t>
      </w:r>
    </w:p>
    <w:p w14:paraId="556A9BA1" w14:textId="77777777" w:rsidR="00BA48C7" w:rsidRDefault="0020309F">
      <w:pPr>
        <w:pStyle w:val="Masthead"/>
      </w:pPr>
      <w:proofErr w:type="spellStart"/>
      <w:r>
        <w:t>Mahtowa</w:t>
      </w:r>
      <w:proofErr w:type="spellEnd"/>
      <w:r>
        <w:t xml:space="preserve"> Covenant Church</w:t>
      </w:r>
    </w:p>
    <w:p w14:paraId="75E158FC" w14:textId="77777777" w:rsidR="00BA48C7" w:rsidRDefault="00BA48C7">
      <w:pPr>
        <w:pBdr>
          <w:bottom w:val="double" w:sz="6" w:space="1" w:color="2E4A3A"/>
        </w:pBdr>
        <w:spacing w:after="400"/>
      </w:pPr>
    </w:p>
    <w:p w14:paraId="611FB228" w14:textId="77777777" w:rsidR="00BA48C7" w:rsidRDefault="0020309F">
      <w:pPr>
        <w:pStyle w:val="Lead"/>
      </w:pPr>
      <w:r>
        <w:t xml:space="preserve">Welcome to </w:t>
      </w:r>
      <w:proofErr w:type="spellStart"/>
      <w:r>
        <w:t>Mahtowa</w:t>
      </w:r>
      <w:proofErr w:type="spellEnd"/>
      <w:r>
        <w:t xml:space="preserve"> Covenant Church in </w:t>
      </w:r>
      <w:proofErr w:type="spellStart"/>
      <w:r>
        <w:t>Mahtowa</w:t>
      </w:r>
      <w:proofErr w:type="spellEnd"/>
      <w:r>
        <w:t xml:space="preserve">, Minnesota—a warm, deeply connected small town where faith, family, and God’s striking creation come together. Nestled in Carlton County just south of Duluth, </w:t>
      </w:r>
      <w:proofErr w:type="spellStart"/>
      <w:r>
        <w:t>Mahtowa</w:t>
      </w:r>
      <w:proofErr w:type="spellEnd"/>
      <w:r>
        <w:t xml:space="preserve"> (a name derived from a Native American word meaning “bear”) offers an incredible opportunity for a pastor who values a ministry rooted in a genuine, close-knit community. Life here moves at a peaceful pace, surrounded by the beautiful landscapes of northern Minnesota.</w:t>
      </w:r>
    </w:p>
    <w:p w14:paraId="1802970E" w14:textId="77777777" w:rsidR="00BA48C7" w:rsidRDefault="00BA48C7">
      <w:pPr>
        <w:pBdr>
          <w:bottom w:val="single" w:sz="4" w:space="1" w:color="D6D2C4"/>
        </w:pBdr>
        <w:spacing w:before="340" w:after="400"/>
      </w:pPr>
    </w:p>
    <w:p w14:paraId="3669A47E" w14:textId="77777777" w:rsidR="00BA48C7" w:rsidRDefault="0020309F">
      <w:pPr>
        <w:pStyle w:val="Heading2"/>
        <w:ind w:left="1150"/>
      </w:pPr>
      <w:r>
        <w:rPr>
          <w:noProof/>
        </w:rPr>
        <w:drawing>
          <wp:anchor distT="0" distB="0" distL="0" distR="0" simplePos="0" relativeHeight="251656192" behindDoc="0" locked="1" layoutInCell="1" allowOverlap="1" wp14:anchorId="1895C507" wp14:editId="44B4689F">
            <wp:simplePos x="0" y="0"/>
            <wp:positionH relativeFrom="margin">
              <wp:posOffset>0</wp:posOffset>
            </wp:positionH>
            <wp:positionV relativeFrom="paragraph">
              <wp:posOffset>25400</wp:posOffset>
            </wp:positionV>
            <wp:extent cx="438150" cy="438150"/>
            <wp:effectExtent l="0" t="0" r="0" b="0"/>
            <wp:wrapNone/>
            <wp:docPr id="1" name="forest.png" descr="Section icon" title="fo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38150" cy="438150"/>
                    </a:xfrm>
                    <a:prstGeom prst="rect">
                      <a:avLst/>
                    </a:prstGeom>
                  </pic:spPr>
                </pic:pic>
              </a:graphicData>
            </a:graphic>
          </wp:anchor>
        </w:drawing>
      </w:r>
      <w:r>
        <w:t>Majestic Forests &amp; Rich Agriculture</w:t>
      </w:r>
    </w:p>
    <w:p w14:paraId="0DD8364A" w14:textId="77777777" w:rsidR="00BA48C7" w:rsidRDefault="0020309F">
      <w:pPr>
        <w:pStyle w:val="BodyText"/>
        <w:spacing w:after="0"/>
        <w:ind w:left="1150"/>
      </w:pPr>
      <w:proofErr w:type="spellStart"/>
      <w:r>
        <w:t>Mahtowa</w:t>
      </w:r>
      <w:proofErr w:type="spellEnd"/>
      <w:r>
        <w:t xml:space="preserve"> is surrounded by a breathtaking mix of rich agricultural lands and dense hardwood and pine forests. Local farming shapes the town’s character, creating an industrious, grounded community that appreciates the value of hard work and neighbors helping neighbors. The towering woods change beautifully with the seasons, offering an abundant natural sanctuary right outside your back door.</w:t>
      </w:r>
    </w:p>
    <w:p w14:paraId="3AA7776B" w14:textId="77777777" w:rsidR="00BA48C7" w:rsidRDefault="00BA48C7">
      <w:pPr>
        <w:pBdr>
          <w:bottom w:val="single" w:sz="4" w:space="1" w:color="D6D2C4"/>
        </w:pBdr>
        <w:spacing w:before="340" w:after="400"/>
      </w:pPr>
    </w:p>
    <w:p w14:paraId="459D2919" w14:textId="77777777" w:rsidR="00BA48C7" w:rsidRDefault="0020309F">
      <w:pPr>
        <w:pStyle w:val="Heading2"/>
        <w:ind w:left="1150"/>
      </w:pPr>
      <w:r>
        <w:rPr>
          <w:noProof/>
        </w:rPr>
        <w:drawing>
          <wp:anchor distT="0" distB="0" distL="0" distR="0" simplePos="0" relativeHeight="251659264" behindDoc="0" locked="1" layoutInCell="1" allowOverlap="1" wp14:anchorId="581E75C0" wp14:editId="2398265C">
            <wp:simplePos x="0" y="0"/>
            <wp:positionH relativeFrom="margin">
              <wp:posOffset>0</wp:posOffset>
            </wp:positionH>
            <wp:positionV relativeFrom="paragraph">
              <wp:posOffset>25400</wp:posOffset>
            </wp:positionV>
            <wp:extent cx="438150" cy="438150"/>
            <wp:effectExtent l="0" t="0" r="0" b="0"/>
            <wp:wrapNone/>
            <wp:docPr id="1961708642" name="wildlife.png" descr="Section icon" title="wildli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38150" cy="438150"/>
                    </a:xfrm>
                    <a:prstGeom prst="rect">
                      <a:avLst/>
                    </a:prstGeom>
                  </pic:spPr>
                </pic:pic>
              </a:graphicData>
            </a:graphic>
          </wp:anchor>
        </w:drawing>
      </w:r>
      <w:r>
        <w:t>Abundant Wildlife &amp; Prime Hunting</w:t>
      </w:r>
    </w:p>
    <w:p w14:paraId="393E8D22" w14:textId="77777777" w:rsidR="00BA48C7" w:rsidRDefault="0020309F">
      <w:pPr>
        <w:pStyle w:val="BodyText"/>
        <w:spacing w:after="0"/>
        <w:ind w:left="1150"/>
      </w:pPr>
      <w:r>
        <w:t xml:space="preserve">For those who feel close to the Creator while out in the woods, </w:t>
      </w:r>
      <w:proofErr w:type="spellStart"/>
      <w:r>
        <w:t>Mahtowa</w:t>
      </w:r>
      <w:proofErr w:type="spellEnd"/>
      <w:r>
        <w:t xml:space="preserve"> is a paradise. The local forests and nearby state lands are home to a diverse array of wildlife, including white-tailed deer, black bears, ruffed grouse, and waterfowl. The area offers exceptional hunting opportunities, with quick access to extensive public lands and well-managed habitats like the nearby Dye Wildlife Management Area and the expansive state forests.</w:t>
      </w:r>
    </w:p>
    <w:p w14:paraId="2FB91E28" w14:textId="77777777" w:rsidR="00BA48C7" w:rsidRDefault="00BA48C7">
      <w:pPr>
        <w:pageBreakBefore/>
      </w:pPr>
    </w:p>
    <w:p w14:paraId="6BC69EF9" w14:textId="77777777" w:rsidR="00BA48C7" w:rsidRDefault="0020309F">
      <w:pPr>
        <w:pStyle w:val="Heading2"/>
        <w:ind w:left="1150"/>
      </w:pPr>
      <w:r>
        <w:rPr>
          <w:noProof/>
        </w:rPr>
        <w:drawing>
          <wp:anchor distT="0" distB="0" distL="0" distR="0" simplePos="0" relativeHeight="251657216" behindDoc="0" locked="1" layoutInCell="1" allowOverlap="1" wp14:anchorId="1F046892" wp14:editId="072C7804">
            <wp:simplePos x="0" y="0"/>
            <wp:positionH relativeFrom="margin">
              <wp:posOffset>0</wp:posOffset>
            </wp:positionH>
            <wp:positionV relativeFrom="paragraph">
              <wp:posOffset>25400</wp:posOffset>
            </wp:positionV>
            <wp:extent cx="438150" cy="438150"/>
            <wp:effectExtent l="0" t="0" r="0" b="0"/>
            <wp:wrapNone/>
            <wp:docPr id="1277000831" name="lakes.png" descr="Section icon" title="lak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 cy="438150"/>
                    </a:xfrm>
                    <a:prstGeom prst="rect">
                      <a:avLst/>
                    </a:prstGeom>
                  </pic:spPr>
                </pic:pic>
              </a:graphicData>
            </a:graphic>
          </wp:anchor>
        </w:drawing>
      </w:r>
      <w:r>
        <w:t>Pristine Lakes, Streams &amp; Fishing</w:t>
      </w:r>
    </w:p>
    <w:p w14:paraId="3DCDAA5F" w14:textId="77777777" w:rsidR="00BA48C7" w:rsidRDefault="0020309F">
      <w:pPr>
        <w:pStyle w:val="BodyText"/>
        <w:spacing w:after="0"/>
        <w:ind w:left="1150"/>
      </w:pPr>
      <w:r>
        <w:t>Minnesota is the Land of 10,000 Lakes, and our region highlights the very best of it. The area is dotted with crystal-clear lakes and trout streams that provide endless recreation. Whether you enjoy peaceful canoeing, kayaking, or world-class fishing for walleye, northern pike, bass, and panfish, the local waters offer a quiet refuge to unwind and reflect.</w:t>
      </w:r>
    </w:p>
    <w:p w14:paraId="160DD85B" w14:textId="77777777" w:rsidR="00BA48C7" w:rsidRDefault="00BA48C7">
      <w:pPr>
        <w:pBdr>
          <w:bottom w:val="single" w:sz="4" w:space="1" w:color="D6D2C4"/>
        </w:pBdr>
        <w:spacing w:before="340" w:after="400"/>
      </w:pPr>
    </w:p>
    <w:p w14:paraId="2C31C65E" w14:textId="77777777" w:rsidR="00BA48C7" w:rsidRDefault="0020309F">
      <w:pPr>
        <w:pStyle w:val="Heading2"/>
        <w:ind w:left="1150"/>
      </w:pPr>
      <w:r>
        <w:rPr>
          <w:noProof/>
        </w:rPr>
        <w:drawing>
          <wp:anchor distT="0" distB="0" distL="0" distR="0" simplePos="0" relativeHeight="251658240" behindDoc="0" locked="1" layoutInCell="1" allowOverlap="1" wp14:anchorId="5004F629" wp14:editId="69647263">
            <wp:simplePos x="0" y="0"/>
            <wp:positionH relativeFrom="margin">
              <wp:posOffset>0</wp:posOffset>
            </wp:positionH>
            <wp:positionV relativeFrom="paragraph">
              <wp:posOffset>25400</wp:posOffset>
            </wp:positionV>
            <wp:extent cx="438150" cy="438150"/>
            <wp:effectExtent l="0" t="0" r="0" b="0"/>
            <wp:wrapNone/>
            <wp:docPr id="1959912093" name="schools.png" descr="Section icon" title="scho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38150" cy="438150"/>
                    </a:xfrm>
                    <a:prstGeom prst="rect">
                      <a:avLst/>
                    </a:prstGeom>
                  </pic:spPr>
                </pic:pic>
              </a:graphicData>
            </a:graphic>
          </wp:anchor>
        </w:drawing>
      </w:r>
      <w:r>
        <w:t>Top-Tier School Districts</w:t>
      </w:r>
    </w:p>
    <w:p w14:paraId="0C93DD8B" w14:textId="77777777" w:rsidR="00BA48C7" w:rsidRDefault="0020309F">
      <w:pPr>
        <w:pStyle w:val="BodyText"/>
        <w:spacing w:after="0"/>
        <w:ind w:left="1150"/>
      </w:pPr>
      <w:r>
        <w:t xml:space="preserve">For families, </w:t>
      </w:r>
      <w:proofErr w:type="spellStart"/>
      <w:r>
        <w:t>Mahtowa</w:t>
      </w:r>
      <w:proofErr w:type="spellEnd"/>
      <w:r>
        <w:t xml:space="preserve"> is served by excellent local schools. Most families utilize the nearby Barnum School District (Barnum Elementary and Barnum High School) or the Cloquet School District, both of which are highly regarded for their dedicated teachers, strong academic standards, and tight-knit school spirit. It is a safe, supportive environment where children truly thrive.</w:t>
      </w:r>
    </w:p>
    <w:p w14:paraId="1FA6C55C" w14:textId="77777777" w:rsidR="00BA48C7" w:rsidRDefault="00BA48C7">
      <w:pPr>
        <w:spacing w:after="600"/>
      </w:pPr>
    </w:p>
    <w:p w14:paraId="5BEE262C" w14:textId="77777777" w:rsidR="00BA48C7" w:rsidRDefault="0020309F">
      <w:pPr>
        <w:pStyle w:val="Heading2"/>
        <w:pBdr>
          <w:top w:val="single" w:sz="4" w:space="22" w:color="F4EFE4"/>
          <w:left w:val="single" w:sz="24" w:space="22" w:color="2E4A3A"/>
          <w:bottom w:val="single" w:sz="4" w:space="22" w:color="F4EFE4"/>
          <w:right w:val="single" w:sz="4" w:space="20" w:color="F4EFE4"/>
        </w:pBdr>
        <w:shd w:val="clear" w:color="auto" w:fill="F4EFE4"/>
        <w:ind w:left="520" w:right="460"/>
      </w:pPr>
      <w:r>
        <w:t>We’d Love to Connect</w:t>
      </w:r>
    </w:p>
    <w:p w14:paraId="5A3B5853" w14:textId="77777777" w:rsidR="00BA48C7" w:rsidRDefault="0020309F">
      <w:pPr>
        <w:pStyle w:val="Lead"/>
        <w:keepNext/>
        <w:keepLines/>
        <w:pBdr>
          <w:top w:val="single" w:sz="4" w:space="22" w:color="F4EFE4"/>
          <w:left w:val="single" w:sz="24" w:space="22" w:color="2E4A3A"/>
          <w:bottom w:val="single" w:sz="4" w:space="22" w:color="F4EFE4"/>
          <w:right w:val="single" w:sz="4" w:space="20" w:color="F4EFE4"/>
        </w:pBdr>
        <w:shd w:val="clear" w:color="auto" w:fill="F4EFE4"/>
        <w:spacing w:after="320"/>
        <w:ind w:left="520" w:right="460"/>
      </w:pPr>
      <w:r>
        <w:t>If you are looking for a community where you can truly know your flock, impact families directly, and step out your door into the beauty of God’s wilderness every day, we would love to connect with you.</w:t>
      </w:r>
    </w:p>
    <w:p w14:paraId="31B84909" w14:textId="77777777" w:rsidR="00BA48C7" w:rsidRDefault="0020309F">
      <w:pPr>
        <w:pStyle w:val="BodyText"/>
        <w:keepNext/>
        <w:pBdr>
          <w:top w:val="single" w:sz="4" w:space="22" w:color="F4EFE4"/>
          <w:left w:val="single" w:sz="24" w:space="22" w:color="2E4A3A"/>
          <w:bottom w:val="single" w:sz="4" w:space="22" w:color="F4EFE4"/>
          <w:right w:val="single" w:sz="4" w:space="20" w:color="F4EFE4"/>
        </w:pBdr>
        <w:shd w:val="clear" w:color="auto" w:fill="F4EFE4"/>
        <w:spacing w:after="40" w:line="276" w:lineRule="auto"/>
        <w:ind w:left="520" w:right="460"/>
      </w:pPr>
      <w:proofErr w:type="spellStart"/>
      <w:r>
        <w:rPr>
          <w:b/>
          <w:bCs/>
          <w:color w:val="2E4A3A"/>
        </w:rPr>
        <w:t>Mahtowa</w:t>
      </w:r>
      <w:proofErr w:type="spellEnd"/>
      <w:r>
        <w:rPr>
          <w:b/>
          <w:bCs/>
          <w:color w:val="2E4A3A"/>
        </w:rPr>
        <w:t xml:space="preserve"> Covenant Church</w:t>
      </w:r>
    </w:p>
    <w:p w14:paraId="05D6B2CB" w14:textId="77777777" w:rsidR="00BA48C7" w:rsidRDefault="0020309F">
      <w:pPr>
        <w:pStyle w:val="BodyText"/>
        <w:pBdr>
          <w:top w:val="single" w:sz="4" w:space="22" w:color="F4EFE4"/>
          <w:left w:val="single" w:sz="24" w:space="22" w:color="2E4A3A"/>
          <w:bottom w:val="single" w:sz="4" w:space="22" w:color="F4EFE4"/>
          <w:right w:val="single" w:sz="4" w:space="20" w:color="F4EFE4"/>
        </w:pBdr>
        <w:shd w:val="clear" w:color="auto" w:fill="F4EFE4"/>
        <w:spacing w:after="0" w:line="276" w:lineRule="auto"/>
        <w:ind w:left="520" w:right="460"/>
      </w:pPr>
      <w:r>
        <w:t>218.389.6307</w:t>
      </w:r>
      <w:r>
        <w:rPr>
          <w:color w:val="6B6F68"/>
        </w:rPr>
        <w:t xml:space="preserve">   ·   </w:t>
      </w:r>
      <w:r>
        <w:t>office.mahtowacov@gmail.com</w:t>
      </w:r>
      <w:r>
        <w:rPr>
          <w:color w:val="6B6F68"/>
        </w:rPr>
        <w:t xml:space="preserve">   ·   </w:t>
      </w:r>
      <w:r>
        <w:t>mahtowacovenant.org</w:t>
      </w:r>
    </w:p>
    <w:sectPr w:rsidR="00BA48C7">
      <w:footerReference w:type="default" r:id="rId11"/>
      <w:pgSz w:w="12240" w:h="15840"/>
      <w:pgMar w:top="1152" w:right="1296" w:bottom="1152" w:left="1296" w:header="70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5E5B6E" w14:textId="77777777" w:rsidR="008D6D94" w:rsidRDefault="008D6D94">
      <w:r>
        <w:separator/>
      </w:r>
    </w:p>
  </w:endnote>
  <w:endnote w:type="continuationSeparator" w:id="0">
    <w:p w14:paraId="551F5FCF" w14:textId="77777777" w:rsidR="008D6D94" w:rsidRDefault="008D6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B1AC9C" w14:textId="77777777" w:rsidR="00BA48C7" w:rsidRDefault="0020309F">
    <w:pPr>
      <w:jc w:val="center"/>
    </w:pPr>
    <w:r>
      <w:rPr>
        <w:caps/>
        <w:color w:val="6B6F68"/>
        <w:spacing w:val="30"/>
        <w:sz w:val="16"/>
        <w:szCs w:val="16"/>
      </w:rPr>
      <w:t xml:space="preserve">Mahtowa Covenant </w:t>
    </w:r>
    <w:proofErr w:type="gramStart"/>
    <w:r>
      <w:rPr>
        <w:caps/>
        <w:color w:val="6B6F68"/>
        <w:spacing w:val="30"/>
        <w:sz w:val="16"/>
        <w:szCs w:val="16"/>
      </w:rPr>
      <w:t>Church  ·</w:t>
    </w:r>
    <w:proofErr w:type="gramEnd"/>
    <w:r>
      <w:rPr>
        <w:caps/>
        <w:color w:val="6B6F68"/>
        <w:spacing w:val="30"/>
        <w:sz w:val="16"/>
        <w:szCs w:val="16"/>
      </w:rPr>
      <w:t xml:space="preserve">  Mahtowa, Minnesota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F66D11" w14:textId="77777777" w:rsidR="008D6D94" w:rsidRDefault="008D6D94">
      <w:r>
        <w:separator/>
      </w:r>
    </w:p>
  </w:footnote>
  <w:footnote w:type="continuationSeparator" w:id="0">
    <w:p w14:paraId="59B08852" w14:textId="77777777" w:rsidR="008D6D94" w:rsidRDefault="008D6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99D4BBE"/>
    <w:multiLevelType w:val="hybridMultilevel"/>
    <w:tmpl w:val="E5BC0BA4"/>
    <w:lvl w:ilvl="0" w:tplc="DE5035C8">
      <w:start w:val="1"/>
      <w:numFmt w:val="bullet"/>
      <w:lvlText w:val="●"/>
      <w:lvlJc w:val="left"/>
      <w:pPr>
        <w:ind w:left="720" w:hanging="360"/>
      </w:pPr>
    </w:lvl>
    <w:lvl w:ilvl="1" w:tplc="82CEA60A">
      <w:start w:val="1"/>
      <w:numFmt w:val="bullet"/>
      <w:lvlText w:val="○"/>
      <w:lvlJc w:val="left"/>
      <w:pPr>
        <w:ind w:left="1440" w:hanging="360"/>
      </w:pPr>
    </w:lvl>
    <w:lvl w:ilvl="2" w:tplc="5E042272">
      <w:start w:val="1"/>
      <w:numFmt w:val="bullet"/>
      <w:lvlText w:val="■"/>
      <w:lvlJc w:val="left"/>
      <w:pPr>
        <w:ind w:left="2160" w:hanging="360"/>
      </w:pPr>
    </w:lvl>
    <w:lvl w:ilvl="3" w:tplc="B8C62BFE">
      <w:start w:val="1"/>
      <w:numFmt w:val="bullet"/>
      <w:lvlText w:val="●"/>
      <w:lvlJc w:val="left"/>
      <w:pPr>
        <w:ind w:left="2880" w:hanging="360"/>
      </w:pPr>
    </w:lvl>
    <w:lvl w:ilvl="4" w:tplc="097E7652">
      <w:start w:val="1"/>
      <w:numFmt w:val="bullet"/>
      <w:lvlText w:val="○"/>
      <w:lvlJc w:val="left"/>
      <w:pPr>
        <w:ind w:left="3600" w:hanging="360"/>
      </w:pPr>
    </w:lvl>
    <w:lvl w:ilvl="5" w:tplc="85544694">
      <w:start w:val="1"/>
      <w:numFmt w:val="bullet"/>
      <w:lvlText w:val="■"/>
      <w:lvlJc w:val="left"/>
      <w:pPr>
        <w:ind w:left="4320" w:hanging="360"/>
      </w:pPr>
    </w:lvl>
    <w:lvl w:ilvl="6" w:tplc="EE04C8D2">
      <w:start w:val="1"/>
      <w:numFmt w:val="bullet"/>
      <w:lvlText w:val="●"/>
      <w:lvlJc w:val="left"/>
      <w:pPr>
        <w:ind w:left="5040" w:hanging="360"/>
      </w:pPr>
    </w:lvl>
    <w:lvl w:ilvl="7" w:tplc="AE849A3E">
      <w:start w:val="1"/>
      <w:numFmt w:val="bullet"/>
      <w:lvlText w:val="●"/>
      <w:lvlJc w:val="left"/>
      <w:pPr>
        <w:ind w:left="5760" w:hanging="360"/>
      </w:pPr>
    </w:lvl>
    <w:lvl w:ilvl="8" w:tplc="C6008B2A">
      <w:start w:val="1"/>
      <w:numFmt w:val="bullet"/>
      <w:lvlText w:val="●"/>
      <w:lvlJc w:val="left"/>
      <w:pPr>
        <w:ind w:left="6480" w:hanging="360"/>
      </w:pPr>
    </w:lvl>
  </w:abstractNum>
  <w:num w:numId="1" w16cid:durableId="22468414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8C7"/>
    <w:rsid w:val="000D6A5F"/>
    <w:rsid w:val="0020309F"/>
    <w:rsid w:val="00603D51"/>
    <w:rsid w:val="00791B78"/>
    <w:rsid w:val="00885CC9"/>
    <w:rsid w:val="008D6D94"/>
    <w:rsid w:val="00971235"/>
    <w:rsid w:val="00A16F19"/>
    <w:rsid w:val="00BA48C7"/>
    <w:rsid w:val="00DB6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6B9EC"/>
  <w15:docId w15:val="{0EACB436-EA56-4EA1-B922-A3A21AA2A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D2D2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next w:val="BodyText"/>
    <w:uiPriority w:val="9"/>
    <w:unhideWhenUsed/>
    <w:qFormat/>
    <w:pPr>
      <w:keepNext/>
      <w:spacing w:after="100"/>
      <w:outlineLvl w:val="1"/>
    </w:pPr>
    <w:rPr>
      <w:rFonts w:ascii="Cambria" w:eastAsia="Cambria" w:hAnsi="Cambria" w:cs="Cambria"/>
      <w:color w:val="2E4A3A"/>
      <w:sz w:val="32"/>
      <w:szCs w:val="3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qFormat/>
    <w:pPr>
      <w:spacing w:after="160" w:line="324" w:lineRule="auto"/>
    </w:pPr>
    <w:rPr>
      <w:sz w:val="23"/>
      <w:szCs w:val="23"/>
    </w:rPr>
  </w:style>
  <w:style w:type="paragraph" w:customStyle="1" w:styleId="Masthead">
    <w:name w:val="Masthead"/>
    <w:next w:val="BodyText"/>
    <w:qFormat/>
    <w:pPr>
      <w:spacing w:after="140"/>
    </w:pPr>
    <w:rPr>
      <w:rFonts w:ascii="Cambria" w:eastAsia="Cambria" w:hAnsi="Cambria" w:cs="Cambria"/>
      <w:color w:val="2E4A3A"/>
      <w:sz w:val="72"/>
      <w:szCs w:val="72"/>
    </w:rPr>
  </w:style>
  <w:style w:type="paragraph" w:customStyle="1" w:styleId="Eyebrow">
    <w:name w:val="Eyebrow"/>
    <w:next w:val="Masthead"/>
    <w:qFormat/>
    <w:pPr>
      <w:spacing w:after="120"/>
    </w:pPr>
    <w:rPr>
      <w:b/>
      <w:bCs/>
      <w:caps/>
      <w:color w:val="4F7A8C"/>
      <w:spacing w:val="50"/>
      <w:sz w:val="17"/>
      <w:szCs w:val="17"/>
    </w:rPr>
  </w:style>
  <w:style w:type="paragraph" w:customStyle="1" w:styleId="Lead">
    <w:name w:val="Lead"/>
    <w:next w:val="BodyText"/>
    <w:qFormat/>
    <w:pPr>
      <w:spacing w:line="372" w:lineRule="auto"/>
    </w:pPr>
    <w:rPr>
      <w:rFonts w:ascii="Cambria" w:eastAsia="Cambria" w:hAnsi="Cambria" w:cs="Cambria"/>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Mahtowa Covenant Church</dc:title>
  <dc:creator>Malley Design</dc:creator>
  <cp:lastModifiedBy>Bryan Malley</cp:lastModifiedBy>
  <cp:revision>1</cp:revision>
  <dcterms:created xsi:type="dcterms:W3CDTF">2026-10-09T20:17:00Z</dcterms:created>
  <dcterms:modified xsi:type="dcterms:W3CDTF">2026-10-09T20:58:00Z</dcterms:modified>
</cp:coreProperties>
</file>